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3" w:rsidRDefault="004939A3" w:rsidP="004939A3">
      <w:pPr>
        <w:jc w:val="center"/>
      </w:pPr>
      <w:r>
        <w:t>РОССИЙСКАЯ  ФЕДЕРАЦИЯ</w:t>
      </w:r>
    </w:p>
    <w:p w:rsidR="004939A3" w:rsidRDefault="004939A3" w:rsidP="004939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939A3" w:rsidRDefault="004939A3" w:rsidP="004939A3">
      <w:pPr>
        <w:jc w:val="center"/>
      </w:pPr>
      <w:r>
        <w:t>БОХАНСКИЙ РАЙОН</w:t>
      </w:r>
    </w:p>
    <w:p w:rsidR="004939A3" w:rsidRDefault="004939A3" w:rsidP="004939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939A3" w:rsidRDefault="004939A3" w:rsidP="004939A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939A3" w:rsidRDefault="004939A3" w:rsidP="004939A3">
      <w:pPr>
        <w:jc w:val="both"/>
      </w:pPr>
    </w:p>
    <w:p w:rsidR="004939A3" w:rsidRDefault="004939A3" w:rsidP="004939A3">
      <w:pPr>
        <w:jc w:val="center"/>
      </w:pPr>
      <w:r>
        <w:t>РАСПОРЯЖЕНИЕ № 117</w:t>
      </w:r>
    </w:p>
    <w:p w:rsidR="004939A3" w:rsidRDefault="004939A3" w:rsidP="004939A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939A3" w:rsidRDefault="004939A3" w:rsidP="004939A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27 ноября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939A3" w:rsidRDefault="004939A3" w:rsidP="004939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39A3" w:rsidRDefault="004939A3" w:rsidP="00493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штатного расписания 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штатных</w:t>
      </w:r>
      <w:proofErr w:type="gramEnd"/>
    </w:p>
    <w:p w:rsidR="004939A3" w:rsidRDefault="004939A3" w:rsidP="00493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единиц выборного должностного лица, муниципальных</w:t>
      </w:r>
    </w:p>
    <w:p w:rsidR="004939A3" w:rsidRDefault="004939A3" w:rsidP="004939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служащих,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вспомогательного</w:t>
      </w:r>
      <w:r>
        <w:rPr>
          <w:rFonts w:ascii="Times New Roman" w:hAnsi="Times New Roman" w:cs="Times New Roman"/>
          <w:b w:val="0"/>
          <w:sz w:val="24"/>
        </w:rPr>
        <w:t xml:space="preserve"> персонала</w:t>
      </w:r>
    </w:p>
    <w:p w:rsidR="004939A3" w:rsidRDefault="004939A3" w:rsidP="004939A3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администрации муниципального образования «Каменка»</w:t>
      </w: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rPr>
          <w:rFonts w:ascii="Times New Roman" w:hAnsi="Times New Roman" w:cs="Times New Roman"/>
          <w:sz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муниципального образования «Каменка» и на основании Решения Думы МО «Каменка» № 24 от 24.04.2014 года «Об установлении оплаты труда выборных должностных лиц администрации муниципального образования «Каменка».</w:t>
      </w: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39A3" w:rsidRDefault="004939A3" w:rsidP="00493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декабря 2015 года до 01 января 2016 года следующие штатные расписания и количество штатных единиц:</w:t>
      </w: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выборному должностному лицу – в количестве 1,0 штатной единицы;</w:t>
      </w: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муниципальным служащим – в количестве 4,0 штатных единиц;</w:t>
      </w: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</w:t>
      </w:r>
      <w:proofErr w:type="gramStart"/>
      <w:r>
        <w:rPr>
          <w:rFonts w:ascii="Times New Roman" w:hAnsi="Times New Roman" w:cs="Times New Roman"/>
          <w:sz w:val="24"/>
        </w:rPr>
        <w:t>техническим исполнителям</w:t>
      </w:r>
      <w:proofErr w:type="gramEnd"/>
      <w:r>
        <w:rPr>
          <w:rFonts w:ascii="Times New Roman" w:hAnsi="Times New Roman" w:cs="Times New Roman"/>
          <w:sz w:val="24"/>
        </w:rPr>
        <w:t xml:space="preserve"> – в количестве 1,5 штатных единиц;</w:t>
      </w: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По вспомогательному персоналу – в количестве 8,5 штатных единиц.</w:t>
      </w: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Общее количество муниципальных служащих, технических и вспомогательных работников определяется по администрации в 15,0 штатных единиц, что не превышает норматива, утвержденного приказом министерства труда и занятости   Иркутской области № 57 – </w:t>
      </w:r>
      <w:proofErr w:type="spellStart"/>
      <w:r>
        <w:rPr>
          <w:rFonts w:ascii="Times New Roman" w:hAnsi="Times New Roman" w:cs="Times New Roman"/>
          <w:sz w:val="24"/>
        </w:rPr>
        <w:t>мпр</w:t>
      </w:r>
      <w:proofErr w:type="spellEnd"/>
      <w:r>
        <w:rPr>
          <w:rFonts w:ascii="Times New Roman" w:hAnsi="Times New Roman" w:cs="Times New Roman"/>
          <w:sz w:val="24"/>
        </w:rPr>
        <w:t xml:space="preserve"> от 14.10.2013 года.</w:t>
      </w:r>
    </w:p>
    <w:p w:rsidR="004939A3" w:rsidRDefault="004939A3" w:rsidP="00493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4939A3" w:rsidRDefault="004939A3" w:rsidP="00493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4939A3" w:rsidRDefault="004939A3" w:rsidP="00493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939A3" w:rsidRDefault="004939A3" w:rsidP="00493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939A3" w:rsidRDefault="004939A3" w:rsidP="004939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939A3" w:rsidRDefault="004939A3" w:rsidP="00493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939A3" w:rsidRDefault="004939A3" w:rsidP="004939A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864F36" w:rsidRDefault="00864F36"/>
    <w:sectPr w:rsidR="0086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939A3"/>
    <w:rsid w:val="004939A3"/>
    <w:rsid w:val="0086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939A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939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93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93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2016-02-12T07:35:00Z</dcterms:created>
  <dcterms:modified xsi:type="dcterms:W3CDTF">2016-02-12T07:35:00Z</dcterms:modified>
</cp:coreProperties>
</file>